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«Покровско-Урустамакская средняя общеобразовательная школа» Бавлинского муниципального района Республики Татарстан</w:t>
      </w:r>
    </w:p>
    <w:tbl>
      <w:tblPr>
        <w:tblStyle w:val="a4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5218A0" w:rsidTr="005218A0">
        <w:tc>
          <w:tcPr>
            <w:tcW w:w="4394" w:type="dxa"/>
            <w:hideMark/>
          </w:tcPr>
          <w:p w:rsidR="005218A0" w:rsidRDefault="005218A0" w:rsidP="005218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5218A0" w:rsidRDefault="005218A0" w:rsidP="005218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5218A0" w:rsidRDefault="005218A0" w:rsidP="005218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5218A0" w:rsidRDefault="005218A0" w:rsidP="005218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«П-Урустамакская школа»</w:t>
            </w:r>
          </w:p>
          <w:p w:rsidR="005218A0" w:rsidRDefault="005218A0" w:rsidP="005218A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_________________(Ф.И.Чернов)</w:t>
            </w:r>
          </w:p>
        </w:tc>
      </w:tr>
    </w:tbl>
    <w:p w:rsidR="005218A0" w:rsidRDefault="005218A0" w:rsidP="005218A0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«Родная литература» для  9 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(1 час в неделю, 35часов в год)</w:t>
      </w: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 Шакур Анна Александровна (учитель родного языка и литературы)</w:t>
      </w: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МО _____________  /А.А.Чернов/ </w:t>
      </w: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218A0" w:rsidRDefault="005218A0" w:rsidP="005218A0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5218A0" w:rsidRPr="006C7E3B" w:rsidRDefault="005218A0" w:rsidP="005218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E3B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результаты.</w:t>
      </w:r>
    </w:p>
    <w:p w:rsidR="002D3794" w:rsidRDefault="002D3794" w:rsidP="005218A0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18A0" w:rsidRPr="006C7E3B" w:rsidRDefault="005218A0" w:rsidP="005218A0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6C7E3B">
        <w:rPr>
          <w:rFonts w:ascii="Times New Roman" w:eastAsia="Calibri" w:hAnsi="Times New Roman" w:cs="Times New Roman"/>
          <w:b/>
          <w:sz w:val="24"/>
          <w:szCs w:val="24"/>
        </w:rPr>
        <w:t>«Удмурт литература» предметэз дышетонлэн результатъёсызлы куронъёс</w:t>
      </w:r>
    </w:p>
    <w:p w:rsidR="006C7E3B" w:rsidRPr="006C7E3B" w:rsidRDefault="006C7E3B" w:rsidP="005218A0">
      <w:pPr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221E1F"/>
          <w:sz w:val="24"/>
          <w:szCs w:val="24"/>
          <w:lang w:eastAsia="ar-SA"/>
        </w:rPr>
      </w:pPr>
    </w:p>
    <w:p w:rsidR="005218A0" w:rsidRPr="006C7E3B" w:rsidRDefault="005218A0" w:rsidP="005218A0">
      <w:pPr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/>
          <w:bCs/>
          <w:color w:val="221E1F"/>
          <w:sz w:val="24"/>
          <w:szCs w:val="24"/>
          <w:lang w:eastAsia="ar-SA"/>
        </w:rPr>
        <w:t>Личностными результатами</w:t>
      </w: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 выпускников основной школы, формируемыми </w:t>
      </w:r>
      <w:r w:rsidRPr="006C7E3B">
        <w:rPr>
          <w:rFonts w:ascii="Times New Roman" w:eastAsia="Calibri" w:hAnsi="Times New Roman" w:cs="Times New Roman"/>
          <w:sz w:val="24"/>
          <w:szCs w:val="24"/>
          <w:lang w:eastAsia="ar-SA"/>
        </w:rPr>
        <w:t>при изучении предмета «Удмуртская литература», являются: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ценностное отношение к родной литературе как хранителю этнокультуры, включенность в культурно-языковое поле своего народа;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сопричастность к фольклорным и литературным традициям своего народа, осознание исторической преемственности поколений, своей ответственности за сохранение культуры своего народа;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осознание себя и этническим представителем своего народа, и гражданином многонационального Российского государства;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совершенствование духовно-нравственных качеств личности, уважительное отношение к родной литературе (культуре), а также литературе (культурам) других народов России;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умение адаптироваться в современном поликультурном мире; сотрудничать со сверстниками и взрослыми в разных ситуациях, особенно с представителями иной этнической принадлежности;</w:t>
      </w:r>
    </w:p>
    <w:p w:rsidR="005218A0" w:rsidRPr="006C7E3B" w:rsidRDefault="005218A0" w:rsidP="005218A0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развитие личной ответственности за свои поступки на основе этикета удмуртского народа, уважительное отношение к иным, отличным от своих, нормам этикета и традициям других народов;</w:t>
      </w:r>
    </w:p>
    <w:p w:rsidR="005218A0" w:rsidRPr="006C7E3B" w:rsidRDefault="005218A0" w:rsidP="005218A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b/>
          <w:sz w:val="24"/>
          <w:szCs w:val="24"/>
        </w:rPr>
        <w:t xml:space="preserve">        Метапредметные результаты</w:t>
      </w:r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 изучения предмета «Удмуртская литература» проявляются  </w:t>
      </w:r>
      <w:proofErr w:type="gramStart"/>
      <w:r w:rsidRPr="006C7E3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p w:rsidR="005218A0" w:rsidRPr="006C7E3B" w:rsidRDefault="005218A0" w:rsidP="005218A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7E3B">
        <w:rPr>
          <w:rFonts w:ascii="Times New Roman" w:eastAsia="Calibri" w:hAnsi="Times New Roman" w:cs="Times New Roman"/>
          <w:sz w:val="24"/>
          <w:szCs w:val="24"/>
        </w:rPr>
        <w:t>умении</w:t>
      </w:r>
      <w:proofErr w:type="gramEnd"/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 на удмуртском языке, формулировать выводы и обобщения;</w:t>
      </w:r>
    </w:p>
    <w:p w:rsidR="005218A0" w:rsidRPr="006C7E3B" w:rsidRDefault="005218A0" w:rsidP="005218A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7E3B">
        <w:rPr>
          <w:rFonts w:ascii="Times New Roman" w:eastAsia="Calibri" w:hAnsi="Times New Roman" w:cs="Times New Roman"/>
          <w:sz w:val="24"/>
          <w:szCs w:val="24"/>
        </w:rPr>
        <w:t>умении</w:t>
      </w:r>
      <w:proofErr w:type="gramEnd"/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5218A0" w:rsidRPr="006C7E3B" w:rsidRDefault="005218A0" w:rsidP="005218A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7E3B">
        <w:rPr>
          <w:rFonts w:ascii="Times New Roman" w:eastAsia="Calibri" w:hAnsi="Times New Roman" w:cs="Times New Roman"/>
          <w:sz w:val="24"/>
          <w:szCs w:val="24"/>
        </w:rPr>
        <w:t>использовании</w:t>
      </w:r>
      <w:proofErr w:type="gramEnd"/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 в самостоятельной деятельности приемов сопоставления и сравнения;</w:t>
      </w:r>
    </w:p>
    <w:p w:rsidR="005218A0" w:rsidRPr="006C7E3B" w:rsidRDefault="005218A0" w:rsidP="005218A0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C7E3B">
        <w:rPr>
          <w:rFonts w:ascii="Times New Roman" w:eastAsia="Calibri" w:hAnsi="Times New Roman" w:cs="Times New Roman"/>
          <w:sz w:val="24"/>
          <w:szCs w:val="24"/>
        </w:rPr>
        <w:t>использовании</w:t>
      </w:r>
      <w:proofErr w:type="gramEnd"/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 в самостоятельной деятельности разных источников информации (словари, энциклопедии, Интернет-ресурсы и т.д.) для решения познавательных и коммуникативных задач.</w:t>
      </w:r>
    </w:p>
    <w:p w:rsidR="005218A0" w:rsidRPr="006C7E3B" w:rsidRDefault="005218A0" w:rsidP="005218A0">
      <w:pPr>
        <w:suppressAutoHyphens/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В соответствии с </w:t>
      </w:r>
      <w:r w:rsidRPr="006C7E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Федеральным государственным образовательным стандартом основного общего образования </w:t>
      </w:r>
      <w:r w:rsidRPr="006C7E3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предметными результатами</w:t>
      </w:r>
      <w:r w:rsidRPr="006C7E3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выпускников при изучении предмета «Удмуртская литература» являются: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осознание значимости чтения и изучения удмуртской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понимание удмуртской литературы как одной из основных национально-культурных ценностей народа, как особого способа познания жизни;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удмуртской литературы, </w:t>
      </w: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 xml:space="preserve">литератур народов России, русской и мировой литературы; 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 xml:space="preserve">воспитание в себе квалифицированного читателя со сформированным эстетическим вкусом, способного аргументировать свое мнение и оформлять его </w:t>
      </w: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lastRenderedPageBreak/>
        <w:t>словесно в устных и письменных высказываниях разных жанров;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proofErr w:type="gramStart"/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т.д.;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 </w:t>
      </w:r>
      <w:proofErr w:type="gramEnd"/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владение элементарной литературоведческой терминологией при анализе литературного произведения;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способности к пониманию литературных произведений, отражающих разные этнокультурные традиции;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авторской позиции и умение выразить свое отношение к ней;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умение пересказывать прозаические и драматургические произведения или их отрывки с использованием образных средств удмуртского языка и цитат из текста; вести диалог на родном (удмуртском) языке, соблюдая нормы удмуртского речевого этикета;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написание изложений и сочинений (в отдельных случаях – эссе) на темы, связанные с тематикой, проблематикой изученных произведений, классных и домашних творческих работ, рефератов на литературные и общекультурные темы;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понимание образной природы удмуртской литературы как явления словесного искусства; формирование эстетического вкуса на основе освоения художественных текстов на удмуртском языке; понимание удмуртского языка (слова) в его эстетической функции, роли изобразительно-выразительных языковых сре</w:t>
      </w:r>
      <w:proofErr w:type="gramStart"/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дств в с</w:t>
      </w:r>
      <w:proofErr w:type="gramEnd"/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>оздании художественных образов литературных произведений;</w:t>
      </w:r>
    </w:p>
    <w:p w:rsidR="005218A0" w:rsidRPr="006C7E3B" w:rsidRDefault="005218A0" w:rsidP="005218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</w:rPr>
        <w:t>умение при сопоставлении произведений родной (удмуртской) и русской литератур выявлять их сходство и национальное своеобразие, обусловленные особенностями образных систем родной и русской литератур, структурными особенностями родного (удмуртского) и русского языков.</w:t>
      </w:r>
    </w:p>
    <w:p w:rsidR="005218A0" w:rsidRPr="006C7E3B" w:rsidRDefault="005218A0" w:rsidP="005218A0">
      <w:pPr>
        <w:suppressAutoHyphens/>
        <w:autoSpaceDE w:val="0"/>
        <w:spacing w:after="0" w:line="240" w:lineRule="auto"/>
        <w:ind w:left="360" w:firstLine="633"/>
        <w:contextualSpacing/>
        <w:jc w:val="both"/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</w:pPr>
      <w:r w:rsidRPr="006C7E3B">
        <w:rPr>
          <w:rFonts w:ascii="Times New Roman" w:eastAsia="Calibri" w:hAnsi="Times New Roman" w:cs="Times New Roman"/>
          <w:bCs/>
          <w:color w:val="221E1F"/>
          <w:sz w:val="24"/>
          <w:szCs w:val="24"/>
          <w:lang w:eastAsia="ar-SA"/>
        </w:rPr>
        <w:t xml:space="preserve"> Эти общие результаты необходимо конкретизировать и обозначить наиболее важные предметные умения, формируемые у учащихся разных классов в результате освоения программы по удмуртской (родной) литературе: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определять родовую и жанровую специфику (признаки) художественного произведения (в каждом классе – на своем уровне);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владеть различными видами пересказа эпических произведений (5 – 7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определять тематику, проблематику (5–7 кл.), сюжетно-композиционные особенности произведения  (6 – 7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формулировать вопросы по тексту произведения (5 – 7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давать устный или письменный ответ на вопрос по тексту произведения, в том числе с использованием цитирования (5 – 7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находить основные изобразительно-выразительные средства, используемые в произведении, и определять их художественные функции  (в каждом классе – на своем уровне);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читать выразительно по ролям драматургические произведения (5 – 7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lastRenderedPageBreak/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 (5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различать основные жанры удмуртского фольклора, понимать значение фольклора как основы удмуртской литературы  (5 – 8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понимать основы удмуртского стихосложения (рифма, размер, ритм) (5 – 7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писать сочинение (эссе) на литературном материале и с использованием собственного жизненного и читательского опыта (5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ind w:left="709" w:hanging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подбирать дополнительный материал по заданной теме с использованием справочной литературы и ресурсов Интернета (в каждом классе – на своем уровне);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собирать материал и обрабатывать информацию, необходимую для составления плана, тезисного плана, конспекта, доклада, презентации, литературно-творческой работы, создания проекта на заранее объявленную или самостоятельно/под руководством учителя выбранную тему (в каждом классе – на своем уровне);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правильно соотносить содержание понятий «образ», «герой», «характер», «конфликт»; оценивать характер героя литературного произведения (7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понимать особенности национального характера в литературном произведении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(7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участвовать в учебных дискуссиях, выступать с публичными докладами и сообщениями (7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 анализировать литературные произведения разных жанров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 (в каждом классе – на своем уровне);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давать общую характеристику художественного мира произведения,  литературного направления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 xml:space="preserve">конспектировать литературно-критические статьи, писать аннотации на литературные произведения (8 – 9 кл.);  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понимать основы и сущность художественного перевода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сопоставлять сюжеты и персонажей литературных произведений; оригинальные тексты произведений удмуртской литературы и варианты их переводов на русский язык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выделять в художественных текстах перекликающиеся элементы и обнаруживать связи между произведениями авторов разных стран и народов, литературных эпох и направлений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делать выводы об особенностях художественного мира, сюжетов, проблематики и тематики произведений конкретного писателя; выявлять особенности языка и стиля писателя (9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соотносить содержание литературных произведений с принципами изображения жизни и человека, характерными для определенной литературной эпохи, направления (8 – 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находить общее и особенное в развитии  удмуртской и русской литератур и литературы народов России (в частности, финно-угорских литератур России) (9 кл.);</w:t>
      </w:r>
    </w:p>
    <w:p w:rsidR="005218A0" w:rsidRPr="006C7E3B" w:rsidRDefault="005218A0" w:rsidP="005218A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E3B">
        <w:rPr>
          <w:rFonts w:ascii="Times New Roman" w:eastAsia="Calibri" w:hAnsi="Times New Roman" w:cs="Times New Roman"/>
          <w:sz w:val="24"/>
          <w:szCs w:val="24"/>
        </w:rPr>
        <w:t>пользоваться основными теоретико-литературными терминами и понятиями как  инструментом анализа и интерпретации художественного текста  (в каждом классе – на своем уровне);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lastRenderedPageBreak/>
        <w:t xml:space="preserve">9-тӥ классэз йылпумъясь </w:t>
      </w:r>
      <w:proofErr w:type="gramStart"/>
      <w:r w:rsidRPr="006C7E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пинал</w:t>
      </w:r>
      <w:proofErr w:type="gramEnd"/>
      <w:r w:rsidRPr="006C7E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 xml:space="preserve"> тодыны-быгатыны кулэ: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Личностной быгатонлыкъёс.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-удмурт литературалэн будон сюресысьтыз ужпумъёсты валаны;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удмурт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ӟуч литератураослэн инъетъёссылэсь матын луэмзэс тодыны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-ас визьмыныз тодон-валан люканы быгатонлыкъёссэ азинтыны;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-ассэ удмурт адямиен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лыдъяны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атыкай музъемзэ яратыны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Метапредметной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регулятивной быгатонлыкъёс: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-пуктэм ужпумез быдэстон понна, проектной план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лэсьтыны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соя ужаны;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-параен, группаен ужаса, тодон-валанъёс басьтыны;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-ас кожаз ужаны, ужамез понна кыл кутыны;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-ас ужамзэ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эскерыны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солы шонер дунъет сётыны;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-эшъёслэсь, котырысь мукет адямиослэсь дэмланъёссэс лыдэ басьтыны;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-ас кожаз тодон-валанъёссэ будэтыны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познавательной быгатонлыкъёс: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-кулэ информациез, учебникысь сяна, кыллюкамъёсысь,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энциклопедиосысь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Интернетысь утчаны; </w:t>
      </w:r>
    </w:p>
    <w:p w:rsidR="005218A0" w:rsidRPr="006C7E3B" w:rsidRDefault="005218A0" w:rsidP="005218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hAnsi="Times New Roman" w:cs="Times New Roman"/>
          <w:color w:val="000000"/>
          <w:sz w:val="24"/>
          <w:szCs w:val="24"/>
        </w:rPr>
        <w:t xml:space="preserve">-дышетскон </w:t>
      </w:r>
      <w:proofErr w:type="gramStart"/>
      <w:r w:rsidRPr="006C7E3B">
        <w:rPr>
          <w:rFonts w:ascii="Times New Roman" w:hAnsi="Times New Roman" w:cs="Times New Roman"/>
          <w:color w:val="000000"/>
          <w:sz w:val="24"/>
          <w:szCs w:val="24"/>
        </w:rPr>
        <w:t>книгаосын</w:t>
      </w:r>
      <w:proofErr w:type="gramEnd"/>
      <w:r w:rsidRPr="006C7E3B">
        <w:rPr>
          <w:rFonts w:ascii="Times New Roman" w:hAnsi="Times New Roman" w:cs="Times New Roman"/>
          <w:color w:val="000000"/>
          <w:sz w:val="24"/>
          <w:szCs w:val="24"/>
        </w:rPr>
        <w:t xml:space="preserve"> но портэм ивортодэто источникъёсын быгатыса ужаны.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-шедьтэм информацияя волмыт ивортонъёс дасяны;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-тодэмез суредъёс, схемаос, таблицаос пыр возьматыны;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логической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операциосты быдэсъяны, анализ, ӵошатон, огъянъёс лэсьтыны;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-ас малпанъёссэ юнматыса валэктыны;</w:t>
      </w:r>
    </w:p>
    <w:p w:rsidR="005218A0" w:rsidRPr="006C7E3B" w:rsidRDefault="005218A0" w:rsidP="005218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hAnsi="Times New Roman" w:cs="Times New Roman"/>
          <w:color w:val="000000"/>
          <w:sz w:val="24"/>
          <w:szCs w:val="24"/>
        </w:rPr>
        <w:t>-гожъясьчилэн творчествоезъя презентациос лэсьтыны.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коммуникативной быгатонлыкъёс: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-ас малпандэ мукетъёсызлы валамон, оскымон валэктыны;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-мукетъёслэсь верамъёссэс споръяськыса кылзыны, шонер юанъёс сётъяны;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-дышетӥсьёсын, классысь пиналъёсын умой кусыпъёс возьыны, куспазы кенешыса вераськыны;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-адямиосын кусыпъёс тупатыны, муртъёслэсь малпанъёссэс гажаны,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споръяськыку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огъя кылэ вуыны;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валче ужын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ӧртэм малпанъёсты но кулэяськонъёсты чакланы, аслэсьтыд позицидэ примеръёс вылын валэктыны;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-кулэ информациез эшезлы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шонер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радызъя вераны, солы дэмланъёс сётыны;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-огъя ужез шонер радъян вылысь, быгатыса бӧрсьысь бӧрсьы юанъёс сётъяны;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-ог-огедлэсь уждэ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эскерыны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кулэезъя юрттэт сётыны;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-урокын аслэсьтыз ма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каремзэ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но кызьы ужамзэ валамон вераны;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-ас эшъёсыд азьын, калык азьын докладъёсын, ивортонъёсын вераськыны быгатыны.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6C7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Предметной быгатонлыкъёс: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-Валтӥсь удмурт писательёслэсь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улон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ужан сюрессэс тодыны.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-Кылбурчилэн чеберлыко дуннеезлы дунъет сётыны.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-Кылбурчилэн гожъяськон манерез сярысь вакчияк огъян лэсьтыны.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-Лирической геройлы дунъет сётыны, солэсь авторлы матын луэмзэ возьматыны.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-Кылбурчилэсь литературалэн азинскон сюрес вылаз интызэ валэктыны.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-Юанъёслы, текстысь цитатаос вылэ пыкиськыса, валэктон сётыны.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-Литературно-критической статьяосты конспектировать карыны.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-Произведениослы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аннотациос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эссеос гожъяны.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-Текстлэсь сюжетсэ, композицизэ, проблематиказэ эскерыны быгатыны.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-Писательлэн гожъяськон манерез сярысь огъян лэсьтыны.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-Чеберлыко гожтослэсь мукет произведениосын герӟетсэ (интертекстуальной кусыпъёссэ) шедьтыны, огкадьзэ но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ӧртэмзэ висъяны.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-Произведенилэсь исторической инъетсэ, фольклорно-романтической тодметъёссэ эскерыны.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ӧртэм гожтосъёслэсь сюжетсэс но отысь геройёсты ӵошатыны.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-Литературной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произведениен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зэмос улонэн герӟаса сочинение гожтыны.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-Литературной вакытлы тупась темаосты,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образъёсты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адямиез суредан амалъёсты висъяны.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-Кылбуретлэсь калык творчествоен кусыпъёссэ эскерыны.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-Символической кылсуредлэсь тодметъёссэ висъяны.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-Произведениын возьматэм вакытэз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тодманы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валэктыны.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-Образ кылдытон амалъёсты сэрттыны-пертчыны.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-Драмалэсь,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трагедилэсь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комедилэсь валтӥсь тодметъёссэ висъяны.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-Чеберлыко литератураысь кылысь кылэ берыктон ужпумез валаны.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-Берыктэм люкетъёсты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эскерыны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ӵошатыны.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-Драма, эпос, лирикадӥньёсысь образ кылдытон амалъёсты тодыны.</w:t>
      </w:r>
    </w:p>
    <w:p w:rsidR="005218A0" w:rsidRPr="006C7E3B" w:rsidRDefault="005218A0" w:rsidP="005218A0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7E3B">
        <w:rPr>
          <w:rFonts w:ascii="Times New Roman" w:hAnsi="Times New Roman" w:cs="Times New Roman"/>
          <w:b/>
          <w:i/>
          <w:color w:val="000000"/>
          <w:sz w:val="24"/>
          <w:szCs w:val="24"/>
        </w:rPr>
        <w:t>Дышетскись луонлык басьтоз</w:t>
      </w:r>
      <w:r w:rsidRPr="006C7E3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-Авторлэн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улон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ужан сюресэз сярысь ватсам материал утчаны но шедьтыны. 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-Литературной вакытлы тупась темаосты, образъёсты висъяны.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-«Просветительство» ӧрлэсь пуштроссэ валэктыны.</w:t>
      </w:r>
    </w:p>
    <w:p w:rsidR="005218A0" w:rsidRPr="006C7E3B" w:rsidRDefault="005218A0" w:rsidP="005218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Романтизм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реализм амалэн суредам чеберлыко дуннеослэсь тодметъёссэс висъяны.</w:t>
      </w:r>
    </w:p>
    <w:p w:rsidR="006C7E3B" w:rsidRDefault="005218A0" w:rsidP="006C7E3B">
      <w:pPr>
        <w:tabs>
          <w:tab w:val="left" w:pos="7530"/>
        </w:tabs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-Гожтэм сочинениосысь янгышъёссэ </w:t>
      </w:r>
      <w:proofErr w:type="gramStart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шедьтыны</w:t>
      </w:r>
      <w:proofErr w:type="gramEnd"/>
      <w:r w:rsidRP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соосыз тупатыны, озьы ик редакти</w:t>
      </w:r>
      <w:r w:rsidR="006C7E3B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 карыны.</w:t>
      </w:r>
      <w:r w:rsidR="006C7E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6C7E3B" w:rsidRDefault="006C7E3B" w:rsidP="006C7E3B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C7E3B" w:rsidRDefault="002D3794" w:rsidP="006C7E3B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 Удмурт литература» 9</w:t>
      </w:r>
      <w:r w:rsidR="006C7E3B">
        <w:rPr>
          <w:rFonts w:ascii="Times New Roman" w:eastAsia="Calibri" w:hAnsi="Times New Roman" w:cs="Times New Roman"/>
          <w:b/>
          <w:sz w:val="24"/>
          <w:szCs w:val="24"/>
        </w:rPr>
        <w:t xml:space="preserve">-тӥ класслэн предметлэн пуштросэз (содержаниез) </w:t>
      </w:r>
    </w:p>
    <w:p w:rsidR="006C7E3B" w:rsidRDefault="006C7E3B" w:rsidP="006C7E3B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218A0" w:rsidRPr="003652C9" w:rsidRDefault="005218A0" w:rsidP="005218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b/>
          <w:bCs/>
          <w:sz w:val="24"/>
          <w:szCs w:val="24"/>
        </w:rPr>
        <w:t>Азькыл  (1час)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652C9">
        <w:rPr>
          <w:rFonts w:ascii="Times New Roman" w:hAnsi="Times New Roman" w:cs="Times New Roman"/>
          <w:sz w:val="24"/>
          <w:szCs w:val="24"/>
        </w:rPr>
        <w:t>Литература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вакыт, литература но история, соослэн герзаськемзы. Жанръёслэн азинскемзы.</w:t>
      </w:r>
    </w:p>
    <w:p w:rsidR="005218A0" w:rsidRPr="003652C9" w:rsidRDefault="005218A0" w:rsidP="00521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b/>
          <w:sz w:val="24"/>
          <w:szCs w:val="24"/>
        </w:rPr>
        <w:t>Удм</w:t>
      </w:r>
      <w:r w:rsidR="006C7E3B">
        <w:rPr>
          <w:rFonts w:ascii="Times New Roman" w:hAnsi="Times New Roman" w:cs="Times New Roman"/>
          <w:b/>
          <w:sz w:val="24"/>
          <w:szCs w:val="24"/>
        </w:rPr>
        <w:t>урт литература 1889-1919-ти аръё</w:t>
      </w:r>
      <w:r w:rsidRPr="003652C9">
        <w:rPr>
          <w:rFonts w:ascii="Times New Roman" w:hAnsi="Times New Roman" w:cs="Times New Roman"/>
          <w:b/>
          <w:sz w:val="24"/>
          <w:szCs w:val="24"/>
        </w:rPr>
        <w:t>сы (3 час)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Удмурт литературалэн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историез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сое вакытъян (Петер Домокошъя). 1889-1919-ти аръёслы огъя дунъет. </w:t>
      </w:r>
    </w:p>
    <w:p w:rsidR="005218A0" w:rsidRPr="00F61790" w:rsidRDefault="009A6F18" w:rsidP="00F617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9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F61790">
        <w:rPr>
          <w:rFonts w:ascii="Times New Roman" w:hAnsi="Times New Roman" w:cs="Times New Roman"/>
          <w:b/>
          <w:i/>
          <w:sz w:val="24"/>
          <w:szCs w:val="24"/>
        </w:rPr>
        <w:t xml:space="preserve">Григорий Верещагин </w:t>
      </w:r>
      <w:r w:rsidR="00F61790" w:rsidRPr="00F61790">
        <w:rPr>
          <w:rFonts w:ascii="Times New Roman" w:hAnsi="Times New Roman" w:cs="Times New Roman"/>
          <w:b/>
          <w:i/>
          <w:sz w:val="24"/>
          <w:szCs w:val="24"/>
        </w:rPr>
        <w:t>« Зарни чорыг»</w:t>
      </w:r>
      <w:r w:rsidR="00F61790" w:rsidRPr="00F61790">
        <w:rPr>
          <w:rFonts w:ascii="Times New Roman" w:hAnsi="Times New Roman" w:cs="Times New Roman"/>
          <w:color w:val="000000"/>
          <w:sz w:val="24"/>
          <w:szCs w:val="24"/>
        </w:rPr>
        <w:t xml:space="preserve"> Тодмо сюжетъя авторлэн кылдытэм удмурт выжыкылэз. Образъёслэн национальной шӧмзы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Михаил Можгин «Беглой»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Михаил Можгин. «Беглой». Фольклор но литература вискын кылдытэм произведение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олэн баладалы матын луэмез. Романтической но реалистической тодметъёсыз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еглой шоры портэм синмын учкон.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Кедра Митрей «Эш-Тэре</w:t>
      </w:r>
      <w:r w:rsidR="005218A0" w:rsidRPr="003652C9">
        <w:rPr>
          <w:rFonts w:ascii="Times New Roman" w:hAnsi="Times New Roman" w:cs="Times New Roman"/>
          <w:i/>
          <w:sz w:val="24"/>
          <w:szCs w:val="24"/>
        </w:rPr>
        <w:t>к»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Кедра Митрей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Эш-Тэрек». Нырысети удмурт трагедилэн портэмлыкез. Эш-Тэреклэн вачепумитлыко луэмез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рагедие пыртэм фольклор материаллэн кулэлыкез но чеберлыкез.</w:t>
      </w:r>
    </w:p>
    <w:p w:rsidR="005218A0" w:rsidRPr="003652C9" w:rsidRDefault="005218A0" w:rsidP="00521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b/>
          <w:sz w:val="24"/>
          <w:szCs w:val="24"/>
        </w:rPr>
        <w:t>Удмурт литература 1919-1938-ти аръесы (10 час).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1919-1938-ти аръеслы огъя дунъет, жанръеслэн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паськытамзы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узырмемзы.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Кедра Митрей</w:t>
      </w:r>
      <w:r w:rsidR="005218A0" w:rsidRPr="003652C9">
        <w:rPr>
          <w:rFonts w:ascii="Times New Roman" w:hAnsi="Times New Roman" w:cs="Times New Roman"/>
          <w:b/>
          <w:sz w:val="24"/>
          <w:szCs w:val="24"/>
        </w:rPr>
        <w:t>. «</w:t>
      </w:r>
      <w:proofErr w:type="gramStart"/>
      <w:r w:rsidR="005218A0">
        <w:rPr>
          <w:rFonts w:ascii="Times New Roman" w:hAnsi="Times New Roman" w:cs="Times New Roman"/>
          <w:b/>
          <w:i/>
          <w:sz w:val="24"/>
          <w:szCs w:val="24"/>
        </w:rPr>
        <w:t>Пиме</w:t>
      </w:r>
      <w:proofErr w:type="gramEnd"/>
      <w:r w:rsidR="005218A0">
        <w:rPr>
          <w:rFonts w:ascii="Times New Roman" w:hAnsi="Times New Roman" w:cs="Times New Roman"/>
          <w:b/>
          <w:i/>
          <w:sz w:val="24"/>
          <w:szCs w:val="24"/>
        </w:rPr>
        <w:t xml:space="preserve"> сӧ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ризы» но  «Вожмин» веросъёс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Кедра Митрейлэн зугырес вакытъесын кусыпъесыз.  Гожъясьчилэн удмурт литератураез жанръес ласянь узырмытэмез. </w:t>
      </w:r>
      <w:r w:rsidRPr="003652C9">
        <w:rPr>
          <w:rFonts w:ascii="Times New Roman" w:hAnsi="Times New Roman" w:cs="Times New Roman"/>
          <w:b/>
          <w:sz w:val="24"/>
          <w:szCs w:val="24"/>
        </w:rPr>
        <w:t>«</w:t>
      </w:r>
      <w:r w:rsidRPr="003652C9">
        <w:rPr>
          <w:rFonts w:ascii="Times New Roman" w:hAnsi="Times New Roman" w:cs="Times New Roman"/>
          <w:sz w:val="24"/>
          <w:szCs w:val="24"/>
        </w:rPr>
        <w:t>Пиме соризы» но  «Вожмин» веросъёсысь характеръёс но конфликтъёс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каз сярысь валан.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Кузебай Герд</w:t>
      </w:r>
      <w:proofErr w:type="gramStart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5218A0" w:rsidRPr="003652C9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5218A0">
        <w:rPr>
          <w:rFonts w:ascii="Times New Roman" w:hAnsi="Times New Roman" w:cs="Times New Roman"/>
          <w:b/>
          <w:i/>
          <w:sz w:val="24"/>
          <w:szCs w:val="24"/>
        </w:rPr>
        <w:t>Вордӥ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ськем музъеммы». «Чугун сюрес». «Бусы». «Чагыр кышет». «Гужем</w:t>
      </w:r>
      <w:r w:rsidR="005218A0">
        <w:rPr>
          <w:rFonts w:ascii="Times New Roman" w:hAnsi="Times New Roman" w:cs="Times New Roman"/>
          <w:b/>
          <w:i/>
          <w:sz w:val="24"/>
          <w:szCs w:val="24"/>
        </w:rPr>
        <w:t xml:space="preserve"> ӝ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ыт». «Завод» поэма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Кузебай Герд но бугырес вакыт, п</w:t>
      </w:r>
      <w:r w:rsidR="00E7514C">
        <w:rPr>
          <w:rFonts w:ascii="Times New Roman" w:hAnsi="Times New Roman" w:cs="Times New Roman"/>
          <w:sz w:val="24"/>
          <w:szCs w:val="24"/>
        </w:rPr>
        <w:t>оэтлэн трагической улонэз</w:t>
      </w:r>
      <w:proofErr w:type="gramStart"/>
      <w:r w:rsidR="00E7514C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="00E7514C">
        <w:rPr>
          <w:rFonts w:ascii="Times New Roman" w:hAnsi="Times New Roman" w:cs="Times New Roman"/>
          <w:sz w:val="24"/>
          <w:szCs w:val="24"/>
        </w:rPr>
        <w:t>Вордӥ</w:t>
      </w:r>
      <w:r w:rsidRPr="003652C9">
        <w:rPr>
          <w:rFonts w:ascii="Times New Roman" w:hAnsi="Times New Roman" w:cs="Times New Roman"/>
          <w:sz w:val="24"/>
          <w:szCs w:val="24"/>
        </w:rPr>
        <w:t xml:space="preserve">ськем музъеммы». «Чугун сюрес». «Бусы». «Чагыр кышет». «Гужем жыт». Кылбуръесызлэн романтической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пуштроссы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поэтиказы. Жанр ласянь туссы. Сонет сярысь валан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олэн куронъёсыз.«Завод» поэмаысьромантической герой. Заводлэн образэз, сое кылдытонынметафоралэн кылкуараослэн интызы. Произведенилэн композициез.  </w:t>
      </w:r>
      <w:r w:rsidRPr="005218A0">
        <w:rPr>
          <w:rFonts w:ascii="Times New Roman" w:hAnsi="Times New Roman" w:cs="Times New Roman"/>
          <w:i/>
          <w:sz w:val="24"/>
          <w:szCs w:val="24"/>
        </w:rPr>
        <w:t>Быгатисьлэн сэрегез</w:t>
      </w:r>
      <w:r w:rsidRPr="003652C9">
        <w:rPr>
          <w:rFonts w:ascii="Times New Roman" w:hAnsi="Times New Roman" w:cs="Times New Roman"/>
          <w:sz w:val="24"/>
          <w:szCs w:val="24"/>
        </w:rPr>
        <w:t xml:space="preserve">. «Герд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олон но туннэ» эссе.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Ашальчи Оки. «Тон юад мынэсьтым…», «Лулы мынам»,  «Кык гожтэт», «Та бадзым кузьымме»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Ашальчи Оки. Удмурт нылкышнолэн литературае пыремез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</w:t>
      </w:r>
      <w:r w:rsidRPr="003652C9">
        <w:rPr>
          <w:sz w:val="24"/>
          <w:szCs w:val="24"/>
        </w:rPr>
        <w:t>«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Тон юад мынэсьтым…», «Лулы мынам»,  «Кык гожтэт», «Та бадзым кузьымме». Кылбуръесын удмурт нылкышно сюлэмез усьтон. Лирической героинялэн образэз. Кылбуръеслэн крезьгурзы.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Быгатисьлэн сэрегез. «Ашальчи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Оки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удмурт кырзан» темая «котырес жок» ортчытон.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 xml:space="preserve">Михаил </w:t>
      </w:r>
      <w:proofErr w:type="gramStart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Коновалов</w:t>
      </w:r>
      <w:proofErr w:type="gramEnd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. «Гаян»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Михаил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. «Гаян»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сториез литературае пычатон. Паймытись выжыкыллэн куронъёсызъя кылдытэм пушсузьет. 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Реализмлэн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романтизмлэн тодметъесы. Гаянлэн,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Пугачевлэн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Луизалэн образъёссы.</w:t>
      </w:r>
    </w:p>
    <w:p w:rsidR="005218A0" w:rsidRPr="003652C9" w:rsidRDefault="005218A0" w:rsidP="009A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b/>
          <w:sz w:val="24"/>
          <w:szCs w:val="24"/>
        </w:rPr>
        <w:t>Удмурт литература 1938-1956-ти аръесы (6 час)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1938-1956-ти аръеслы огъя дунъет,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сталинизм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литература.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 xml:space="preserve">Игнатий Гаврилов. «Камит Усманов» 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Игнатий Гаврилов. «Камит Усманов».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Фольклоръя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исторической материалъя кылдытэм трагедия.  Геройеслэн кык лагерьлы люкиськемзы. Трагедилэн тодметъесыз. Нюръяськись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герой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сое калыклэн дунъямез.</w:t>
      </w:r>
    </w:p>
    <w:p w:rsidR="005218A0" w:rsidRPr="003652C9" w:rsidRDefault="009A6F18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М.Петров</w:t>
      </w:r>
      <w:proofErr w:type="gramStart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«В</w:t>
      </w:r>
      <w:proofErr w:type="gramEnd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 xml:space="preserve">уж Мултан» 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М.Петров. «Вуж Мултан». Гожъясьчилэн удмурт литератураез азинтонын интыез. Авторлэн Романынисториен герзаськем ужпумъесты жутон. Характеръёс. Короленко но Раевский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вторлэн кыкети планысь геройёсты быгатыса суредамез (Буграш, Даша Гришина). Романлэн композициез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ыгатисьлэн сэрегез. Сочинение «Кин шоры ыбылэ «мултан уж»?»</w:t>
      </w:r>
    </w:p>
    <w:p w:rsidR="005218A0" w:rsidRPr="003652C9" w:rsidRDefault="005218A0" w:rsidP="009A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b/>
          <w:sz w:val="24"/>
          <w:szCs w:val="24"/>
        </w:rPr>
        <w:t>Удмурт литература 1956-1988-ти аръесы</w:t>
      </w:r>
      <w:r w:rsidRPr="003652C9">
        <w:rPr>
          <w:rFonts w:ascii="Times New Roman" w:hAnsi="Times New Roman" w:cs="Times New Roman"/>
          <w:b/>
          <w:sz w:val="24"/>
          <w:szCs w:val="24"/>
        </w:rPr>
        <w:softHyphen/>
        <w:t xml:space="preserve"> (9 час)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1956-1988-ти аръёслы огъя дунъет, «выл» конфликтлэн «пуш» конфликтэ выжыны кутскемез.</w:t>
      </w:r>
    </w:p>
    <w:p w:rsidR="005218A0" w:rsidRPr="003652C9" w:rsidRDefault="00E7514C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Геннадий Красильн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иков. «Пыртос», «Чупыргы Вася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ӧ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та»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Геннадий Красильников. «Пыртос», «Чупыргы Вася вота». Г.Красильниковлэн «шунытскон вакытэ» литературае пыремез. Нимаз адямилэсь психологизэ мур  возьматыны быгатэмез. «Пыртос» верослэн подтекстэз. Веросъёсын  нравственной ужпумъес. Веросъёслэн жанр ласянь портэм луэмзы.</w:t>
      </w:r>
    </w:p>
    <w:p w:rsidR="005218A0" w:rsidRPr="003652C9" w:rsidRDefault="00E7514C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Флор Васильев. «Мон-язычник», «Куазьлэсь уд луы зок»</w:t>
      </w:r>
      <w:proofErr w:type="gramStart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,-</w:t>
      </w:r>
      <w:proofErr w:type="gramEnd"/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шуиз меми», «Уг яра</w:t>
      </w:r>
      <w:r w:rsidR="009A6F18">
        <w:rPr>
          <w:rFonts w:ascii="Times New Roman" w:hAnsi="Times New Roman" w:cs="Times New Roman"/>
          <w:b/>
          <w:i/>
          <w:sz w:val="24"/>
          <w:szCs w:val="24"/>
        </w:rPr>
        <w:t>тскы чышкем писпуосты», «Сюан дӥ</w:t>
      </w:r>
      <w:r w:rsidR="005218A0" w:rsidRPr="003652C9">
        <w:rPr>
          <w:rFonts w:ascii="Times New Roman" w:hAnsi="Times New Roman" w:cs="Times New Roman"/>
          <w:b/>
          <w:i/>
          <w:sz w:val="24"/>
          <w:szCs w:val="24"/>
        </w:rPr>
        <w:t>ськут»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Флор Васильев. «Мон-язычник», «Куазьлэсь уд луы зок»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шуиз меми», «Уг яратскы чышкем писпуосты», «Сюан диськут».  Кылбуретын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инкуазь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адями кусыпъёсты выль сямен суредан. Калык сямъёсты возьматон, фольклорысь но мифологиысь кылсуредъёсты выль пуштросэн кутон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Пичи родина» валатонлэн валтись инты басьтэмез.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Быгатисьлэн сэрегез. «Уг яратскы чышкем писпуосты» кылбуръя эссе гожтон.</w:t>
      </w:r>
    </w:p>
    <w:p w:rsidR="009A6F18" w:rsidRPr="009A6F18" w:rsidRDefault="009A6F18" w:rsidP="009A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18">
        <w:rPr>
          <w:rFonts w:ascii="Times New Roman" w:hAnsi="Times New Roman" w:cs="Times New Roman"/>
          <w:b/>
          <w:sz w:val="24"/>
          <w:szCs w:val="24"/>
        </w:rPr>
        <w:t>1970-1980-тӥ аръёсысь удмурт нылкышно лирика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(2 час)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>Людмила Кутянова. «Озьы потэ улэм». Татьяна Чернова «Серекъялод оло бордод»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Людмила Кутянова. «Озьы потэ улэм». Татьяна Чернова «Серекъялод оло бордод».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Гражданской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лирикаын трос портэм мылкыдъёслэн-шодонъёслэн яркыт шараяськемзы.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 xml:space="preserve">Алла Кузнецова. «Мон сюрс пол кулыли». Галина Романова. «Куинь пиосмурт понна» 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Алла Кузнецова. «Мон сюрс пол кулыли». Галина Романова. «Куинь пиосмурт понна»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ратон</w:t>
      </w:r>
      <w:r w:rsidR="009A6F18">
        <w:rPr>
          <w:rFonts w:ascii="Times New Roman" w:hAnsi="Times New Roman" w:cs="Times New Roman"/>
          <w:sz w:val="24"/>
          <w:szCs w:val="24"/>
        </w:rPr>
        <w:t xml:space="preserve"> </w:t>
      </w:r>
      <w:r w:rsidRPr="003652C9">
        <w:rPr>
          <w:rFonts w:ascii="Times New Roman" w:hAnsi="Times New Roman" w:cs="Times New Roman"/>
          <w:sz w:val="24"/>
          <w:szCs w:val="24"/>
        </w:rPr>
        <w:t>лирикаез нравственно-философской малпанъёсын узырмытон.</w:t>
      </w:r>
    </w:p>
    <w:p w:rsidR="009A6F18" w:rsidRDefault="009A6F18" w:rsidP="009A6F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8A0" w:rsidRPr="003652C9" w:rsidRDefault="005218A0" w:rsidP="009A6F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b/>
          <w:sz w:val="24"/>
          <w:szCs w:val="24"/>
        </w:rPr>
        <w:t>Удмурт литературалэн туала вакытэз (1988-ти арысен туннэ нуналозь) (5 час)</w:t>
      </w:r>
      <w:r w:rsidRPr="003652C9">
        <w:rPr>
          <w:rFonts w:ascii="Times New Roman" w:hAnsi="Times New Roman" w:cs="Times New Roman"/>
          <w:sz w:val="24"/>
          <w:szCs w:val="24"/>
        </w:rPr>
        <w:t>.</w:t>
      </w:r>
    </w:p>
    <w:p w:rsidR="009A6F18" w:rsidRDefault="009A6F18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>Михаил Федотов. «Шедьти, лэся, аслым берпум сэрег», «Веме».</w:t>
      </w:r>
    </w:p>
    <w:p w:rsidR="005218A0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«Шедьти, лэся, аслым берпум сэрег» кылбурын геройлэн улон философиез. «Веме» кылбурын ужез данъян тема, бесермъянъесты возьматон.</w:t>
      </w:r>
    </w:p>
    <w:p w:rsidR="009A6F18" w:rsidRPr="003652C9" w:rsidRDefault="009A6F18" w:rsidP="009A6F1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 xml:space="preserve">Вячеслав </w:t>
      </w:r>
      <w:proofErr w:type="gramStart"/>
      <w:r w:rsidRPr="003652C9">
        <w:rPr>
          <w:rFonts w:ascii="Times New Roman" w:hAnsi="Times New Roman" w:cs="Times New Roman"/>
          <w:b/>
          <w:i/>
          <w:sz w:val="24"/>
          <w:szCs w:val="24"/>
        </w:rPr>
        <w:t>Ар</w:t>
      </w:r>
      <w:r>
        <w:rPr>
          <w:rFonts w:ascii="Times New Roman" w:hAnsi="Times New Roman" w:cs="Times New Roman"/>
          <w:b/>
          <w:i/>
          <w:sz w:val="24"/>
          <w:szCs w:val="24"/>
        </w:rPr>
        <w:t>-Серги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 «Палэзьп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у-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оскон»</w:t>
      </w:r>
    </w:p>
    <w:p w:rsidR="009A6F18" w:rsidRPr="003652C9" w:rsidRDefault="009A6F18" w:rsidP="009A6F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lastRenderedPageBreak/>
        <w:t>Геройлэсь психологизэ возьматон понна кутиськись портэм амалъес, соосты удмурт прозаысь йылолъесын герзан.</w:t>
      </w:r>
    </w:p>
    <w:p w:rsidR="009A6F18" w:rsidRPr="003652C9" w:rsidRDefault="009A6F18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>Эрик Батуев. «Арлыдтэм вужер», «Дор».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 xml:space="preserve">Егит авторлэн трагической адзонэз. Кылбуръесаз огдыре 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кулон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 xml:space="preserve"> но улонлэн кужымезлы оскон темаослэн полэстиськемзы.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>Лидия Нянькина. «Ваебыж кар», «Имитация».</w:t>
      </w:r>
    </w:p>
    <w:p w:rsidR="005218A0" w:rsidRPr="003652C9" w:rsidRDefault="005218A0" w:rsidP="005218A0">
      <w:pPr>
        <w:spacing w:after="0" w:line="240" w:lineRule="auto"/>
        <w:rPr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Веросъесын юморлэн интыез. Туала гуртлэн бадзым дуннеен герзаськемез. Кышномуртлэн воргоронлыко луэмез.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>Генрих Перевощико</w:t>
      </w:r>
      <w:r w:rsidR="009A6F18">
        <w:rPr>
          <w:rFonts w:ascii="Times New Roman" w:hAnsi="Times New Roman" w:cs="Times New Roman"/>
          <w:b/>
          <w:i/>
          <w:sz w:val="24"/>
          <w:szCs w:val="24"/>
        </w:rPr>
        <w:t xml:space="preserve">в. «Узы сяськаян вакытэ» 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Сьолыко адямилэсь пушдуннезэ возьматон. Туала город шоры аспортэм учкон. Повестьын «узы» символлэн интыез.</w:t>
      </w:r>
    </w:p>
    <w:p w:rsidR="005218A0" w:rsidRPr="003652C9" w:rsidRDefault="005218A0" w:rsidP="005218A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652C9">
        <w:rPr>
          <w:rFonts w:ascii="Times New Roman" w:hAnsi="Times New Roman" w:cs="Times New Roman"/>
          <w:b/>
          <w:i/>
          <w:sz w:val="24"/>
          <w:szCs w:val="24"/>
        </w:rPr>
        <w:t>Ан</w:t>
      </w:r>
      <w:r w:rsidR="009A6F18">
        <w:rPr>
          <w:rFonts w:ascii="Times New Roman" w:hAnsi="Times New Roman" w:cs="Times New Roman"/>
          <w:b/>
          <w:i/>
          <w:sz w:val="24"/>
          <w:szCs w:val="24"/>
        </w:rPr>
        <w:t xml:space="preserve">атолий Григорьев. « Атас Гири» </w:t>
      </w:r>
    </w:p>
    <w:p w:rsidR="005218A0" w:rsidRPr="00781446" w:rsidRDefault="005218A0" w:rsidP="005218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52C9">
        <w:rPr>
          <w:rFonts w:ascii="Times New Roman" w:hAnsi="Times New Roman" w:cs="Times New Roman"/>
          <w:sz w:val="24"/>
          <w:szCs w:val="24"/>
        </w:rPr>
        <w:t>Комедия жанр пыр  туала ужпумъессты сэрттон-пертчон. Ортчеменыз серекъяса люкиськон. Серемес характеръесты кылдытон амалъес</w:t>
      </w:r>
      <w:proofErr w:type="gramStart"/>
      <w:r w:rsidRPr="003652C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652C9">
        <w:rPr>
          <w:rFonts w:ascii="Times New Roman" w:hAnsi="Times New Roman" w:cs="Times New Roman"/>
          <w:sz w:val="24"/>
          <w:szCs w:val="24"/>
        </w:rPr>
        <w:t>р чоже ортчемез тодэ ваен.</w:t>
      </w:r>
    </w:p>
    <w:p w:rsidR="005218A0" w:rsidRDefault="005218A0" w:rsidP="00521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8A0" w:rsidRDefault="005218A0" w:rsidP="00521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Календарно-т</w:t>
      </w:r>
      <w:r w:rsidRPr="0055665F">
        <w:rPr>
          <w:rFonts w:ascii="Times New Roman" w:eastAsia="Times New Roman" w:hAnsi="Times New Roman" w:cs="Times New Roman"/>
          <w:b/>
          <w:sz w:val="28"/>
          <w:szCs w:val="28"/>
        </w:rPr>
        <w:t>ематическое планирование</w:t>
      </w:r>
    </w:p>
    <w:p w:rsidR="005218A0" w:rsidRPr="000411B5" w:rsidRDefault="002D3794" w:rsidP="002D37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Учебное пособие: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В.Л.Шибанов «Удмурт литература: 9 класслы учебник-христоматия», Ижевск, 2007 ар)</w:t>
      </w:r>
      <w:proofErr w:type="gramEnd"/>
    </w:p>
    <w:tbl>
      <w:tblPr>
        <w:tblStyle w:val="a4"/>
        <w:tblpPr w:leftFromText="180" w:rightFromText="180" w:vertAnchor="text" w:horzAnchor="margin" w:tblpX="108" w:tblpY="297"/>
        <w:tblW w:w="0" w:type="auto"/>
        <w:tblLook w:val="0000"/>
      </w:tblPr>
      <w:tblGrid>
        <w:gridCol w:w="572"/>
        <w:gridCol w:w="3679"/>
        <w:gridCol w:w="747"/>
        <w:gridCol w:w="1580"/>
        <w:gridCol w:w="1495"/>
        <w:gridCol w:w="1481"/>
      </w:tblGrid>
      <w:tr w:rsidR="005218A0" w:rsidRPr="006C7E3B" w:rsidTr="0018519E">
        <w:tc>
          <w:tcPr>
            <w:tcW w:w="572" w:type="dxa"/>
            <w:vMerge w:val="restart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№     </w:t>
            </w:r>
            <w:r w:rsidR="0018519E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gramStart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</w:t>
            </w:r>
            <w:proofErr w:type="gramEnd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/п</w:t>
            </w:r>
          </w:p>
        </w:tc>
        <w:tc>
          <w:tcPr>
            <w:tcW w:w="3679" w:type="dxa"/>
            <w:vMerge w:val="restart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proofErr w:type="gramStart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Разделы</w:t>
            </w:r>
            <w:proofErr w:type="gramEnd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но темы уроков</w:t>
            </w:r>
          </w:p>
        </w:tc>
        <w:tc>
          <w:tcPr>
            <w:tcW w:w="0" w:type="auto"/>
            <w:vMerge w:val="restart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Часы</w:t>
            </w:r>
          </w:p>
        </w:tc>
        <w:tc>
          <w:tcPr>
            <w:tcW w:w="0" w:type="auto"/>
            <w:gridSpan w:val="2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vMerge w:val="restart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Примечание</w:t>
            </w:r>
          </w:p>
        </w:tc>
      </w:tr>
      <w:tr w:rsidR="005218A0" w:rsidRPr="006C7E3B" w:rsidTr="0018519E">
        <w:tc>
          <w:tcPr>
            <w:tcW w:w="572" w:type="dxa"/>
            <w:vMerge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3679" w:type="dxa"/>
            <w:vMerge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Планируемая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фактическая</w:t>
            </w:r>
          </w:p>
        </w:tc>
        <w:tc>
          <w:tcPr>
            <w:tcW w:w="0" w:type="auto"/>
            <w:vMerge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pStyle w:val="Default"/>
              <w:tabs>
                <w:tab w:val="left" w:pos="3544"/>
              </w:tabs>
              <w:spacing w:before="40"/>
              <w:jc w:val="both"/>
              <w:rPr>
                <w:rFonts w:ascii="Times New Roman" w:hAnsi="Times New Roman" w:cs="Times New Roman"/>
                <w:color w:val="221E1F"/>
              </w:rPr>
            </w:pPr>
            <w:r w:rsidRPr="006C7E3B">
              <w:rPr>
                <w:rFonts w:ascii="Times New Roman" w:hAnsi="Times New Roman" w:cs="Times New Roman"/>
                <w:color w:val="221E1F"/>
              </w:rPr>
              <w:t>Литература эпоха, литература и история, их взаимосвязь. Развитие жанров.</w:t>
            </w:r>
          </w:p>
          <w:p w:rsidR="005218A0" w:rsidRPr="006C7E3B" w:rsidRDefault="005218A0" w:rsidP="005218A0">
            <w:pPr>
              <w:pStyle w:val="Default"/>
              <w:tabs>
                <w:tab w:val="left" w:pos="3544"/>
              </w:tabs>
              <w:spacing w:before="40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gramStart"/>
            <w:r w:rsidRPr="006C7E3B">
              <w:rPr>
                <w:rFonts w:ascii="Times New Roman" w:hAnsi="Times New Roman" w:cs="Times New Roman"/>
              </w:rPr>
              <w:t>Литература</w:t>
            </w:r>
            <w:proofErr w:type="gramEnd"/>
            <w:r w:rsidRPr="006C7E3B">
              <w:rPr>
                <w:rFonts w:ascii="Times New Roman" w:hAnsi="Times New Roman" w:cs="Times New Roman"/>
              </w:rPr>
              <w:t xml:space="preserve"> но вакыт, литература но история, соослэн герӟаськемзы. Жанръёслэн азинскемзы.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D058D3" w:rsidRPr="006C7E3B" w:rsidRDefault="005218A0" w:rsidP="00D058D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Григорий Верещагин.</w:t>
            </w:r>
            <w:r w:rsidRPr="006C7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1790" w:rsidRPr="006C7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Зарни чорыг»</w:t>
            </w:r>
            <w:r w:rsidR="00D058D3" w:rsidRPr="006C7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58D3"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8D3"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Писательлэсь удмурт литератураын кыӵе инты басьтэмзэ валэктон</w:t>
            </w:r>
            <w:proofErr w:type="gramStart"/>
            <w:r w:rsidR="00D058D3"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="00D058D3"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роизведенилэсь фольклор инъетсэ висъян.</w:t>
            </w:r>
          </w:p>
          <w:p w:rsidR="005218A0" w:rsidRPr="006C7E3B" w:rsidRDefault="00D058D3" w:rsidP="00D05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Произведениез ӟуч классикъёслэн произведениосынызы ӵошатон. Сравнить произведение с произведением русских классиков.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Михаил Можгин.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Баллада «Беглой» («Беглый»). Соотношение 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фольклорного</w:t>
            </w:r>
            <w:proofErr w:type="gramEnd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литературного в произведении. Жанровые особенности баллады. Признаки романтизма и реализма. Образ беглеца с разных точек зрения.</w:t>
            </w:r>
          </w:p>
          <w:p w:rsidR="005218A0" w:rsidRPr="006C7E3B" w:rsidRDefault="005218A0" w:rsidP="00521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Михаил Можгин. «Беглой». 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Фольклор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литература вискын </w:t>
            </w: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кылдэм произведение. Солэн балладалы матын луэмез.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Романтической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реалистической тодметъёсыз. Беглой шоры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ӧртэм синмын учкон.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4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К.Митрей.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Трагедия «Эш-Тэрек».</w:t>
            </w:r>
          </w:p>
          <w:p w:rsidR="00E7514C" w:rsidRPr="006C7E3B" w:rsidRDefault="005218A0" w:rsidP="00E751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Кедра Митрей «Эш-Тэрек» трагедия.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</w:t>
            </w:r>
            <w:r w:rsidR="00E7514C"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первой удмуртской трагедии. Бунтарский характер Эш-Тэрека. Функции и художественные особенности фольклорного материала, включенного в текст.</w:t>
            </w:r>
          </w:p>
          <w:p w:rsidR="005218A0" w:rsidRPr="006C7E3B" w:rsidRDefault="00E7514C" w:rsidP="00E7514C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Нырысетӥ удмурт трагедилэн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ӧртэмлыкез. Эш-Тэреклэн вачепумитлыко характерез. Трагедие пыртэм фольклор материаллэн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кулэлыкез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чеберлыкез.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D058D3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Удмуртская литература в 1919–1938-е годы. Общая характеристика, своеобразие жанров. 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Удмурт литература 1919–1938-тӥ аръёсы.1919—1938-тӥ аръёслы огъя дунъет, жанръёслэн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паськытамзы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узырмемзы.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color w:val="221E1F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К.Митрей </w:t>
            </w:r>
            <w:r w:rsidRPr="006C7E3B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«Сына испортили», «Наперекор».</w:t>
            </w:r>
          </w:p>
          <w:p w:rsidR="00E7514C" w:rsidRPr="006C7E3B" w:rsidRDefault="005218A0" w:rsidP="00E7514C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</w:rPr>
              <w:t>К.Митрей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</w:rPr>
              <w:t xml:space="preserve"> «</w:t>
            </w:r>
            <w:proofErr w:type="gramStart"/>
            <w:r w:rsidR="00E7514C" w:rsidRPr="006C7E3B">
              <w:rPr>
                <w:rFonts w:ascii="Times New Roman" w:eastAsia="Lucida Sans Unicode" w:hAnsi="Times New Roman" w:cs="Times New Roman"/>
                <w:kern w:val="3"/>
              </w:rPr>
              <w:t>Пиме</w:t>
            </w:r>
            <w:proofErr w:type="gramEnd"/>
            <w:r w:rsidR="00E7514C" w:rsidRPr="006C7E3B">
              <w:rPr>
                <w:rFonts w:ascii="Times New Roman" w:eastAsia="Lucida Sans Unicode" w:hAnsi="Times New Roman" w:cs="Times New Roman"/>
                <w:kern w:val="3"/>
              </w:rPr>
              <w:t xml:space="preserve"> сӧризы», «Вожмин» веросъё</w:t>
            </w:r>
            <w:r w:rsidRPr="006C7E3B">
              <w:rPr>
                <w:rFonts w:ascii="Times New Roman" w:eastAsia="Lucida Sans Unicode" w:hAnsi="Times New Roman" w:cs="Times New Roman"/>
                <w:kern w:val="3"/>
              </w:rPr>
              <w:t>с.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</w:rPr>
              <w:t xml:space="preserve"> </w:t>
            </w:r>
            <w:r w:rsidR="00E7514C" w:rsidRPr="006C7E3B">
              <w:rPr>
                <w:rFonts w:ascii="Times New Roman" w:hAnsi="Times New Roman" w:cs="Times New Roman"/>
                <w:color w:val="221E1F"/>
              </w:rPr>
              <w:t xml:space="preserve"> Характеры и конфликты в рассказе « «Наперекор ». Конфликт отцов и детей, старого и нового.</w:t>
            </w:r>
          </w:p>
          <w:p w:rsidR="005218A0" w:rsidRPr="006C7E3B" w:rsidRDefault="00E7514C" w:rsidP="00E7514C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«Пиме сӧризы» но «Вожмин» веросъёсысь 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характеръёс</w:t>
            </w:r>
            <w:proofErr w:type="gramEnd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но конфликтъёс.</w:t>
            </w:r>
            <w:r w:rsidRPr="006C7E3B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».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color w:val="221E1F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Кузебай Герд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«Родная земля», «Железная дорога», «Поле», «Голубой платок», «Летний вечер»</w:t>
            </w:r>
            <w:r w:rsidRPr="006C7E3B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.</w:t>
            </w:r>
          </w:p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Кузебай Герд «Вордиськем музъеммы», «Чугын сюрес», «Бусы», «Чагыр кышет», «Гужем жыт».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8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color w:val="221E1F"/>
              </w:rPr>
            </w:pPr>
            <w:r w:rsidRPr="006C7E3B">
              <w:rPr>
                <w:rFonts w:ascii="Times New Roman" w:hAnsi="Times New Roman" w:cs="Times New Roman"/>
                <w:color w:val="221E1F"/>
              </w:rPr>
              <w:t xml:space="preserve">Поэзия Герда в контексте переломной эпохи. Разнообразие тем и мотивов. Поэтика романтизма и жанровые особенности лирики поэта. Понятие о сонете.    </w:t>
            </w:r>
          </w:p>
          <w:p w:rsidR="005218A0" w:rsidRPr="006C7E3B" w:rsidRDefault="005218A0" w:rsidP="005218A0">
            <w:pPr>
              <w:pStyle w:val="Pa4"/>
              <w:spacing w:line="240" w:lineRule="auto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gramStart"/>
            <w:r w:rsidRPr="006C7E3B">
              <w:rPr>
                <w:rFonts w:ascii="Times New Roman" w:hAnsi="Times New Roman" w:cs="Times New Roman"/>
              </w:rPr>
              <w:lastRenderedPageBreak/>
              <w:t>Герд</w:t>
            </w:r>
            <w:proofErr w:type="gramEnd"/>
            <w:r w:rsidRPr="006C7E3B">
              <w:rPr>
                <w:rFonts w:ascii="Times New Roman" w:hAnsi="Times New Roman" w:cs="Times New Roman"/>
              </w:rPr>
              <w:t xml:space="preserve"> но бугырес вакыт, поэтлэн трагической улон сюресэз. Кылбуръёсызлэн романтической </w:t>
            </w:r>
            <w:proofErr w:type="gramStart"/>
            <w:r w:rsidRPr="006C7E3B">
              <w:rPr>
                <w:rFonts w:ascii="Times New Roman" w:hAnsi="Times New Roman" w:cs="Times New Roman"/>
              </w:rPr>
              <w:t>пуштроссы</w:t>
            </w:r>
            <w:proofErr w:type="gramEnd"/>
            <w:r w:rsidRPr="006C7E3B">
              <w:rPr>
                <w:rFonts w:ascii="Times New Roman" w:hAnsi="Times New Roman" w:cs="Times New Roman"/>
              </w:rPr>
              <w:t xml:space="preserve"> но поэтиказы. Жанр ласянь туссы. Сонет сярысь валан, солэн куронъёсыз.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8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Поэма «Завод». «Завод» поэма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.</w:t>
            </w:r>
          </w:p>
          <w:p w:rsidR="00E7514C" w:rsidRPr="006C7E3B" w:rsidRDefault="00E7514C" w:rsidP="00E7514C">
            <w:pPr>
              <w:pStyle w:val="Default"/>
              <w:tabs>
                <w:tab w:val="left" w:pos="3544"/>
              </w:tabs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hAnsi="Times New Roman" w:cs="Times New Roman"/>
                <w:color w:val="221E1F"/>
              </w:rPr>
              <w:t>Образ романтического героя. Роль метафоры и звукописи в создании образа завода. Своеобразие композиции.</w:t>
            </w:r>
          </w:p>
          <w:p w:rsidR="00E7514C" w:rsidRPr="006C7E3B" w:rsidRDefault="00E7514C" w:rsidP="00E7514C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«Завод» поэмаысь 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романтической</w:t>
            </w:r>
            <w:proofErr w:type="gramEnd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герой. Заводлэн образэз, сое кылдытонын 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метафоралэн</w:t>
            </w:r>
            <w:proofErr w:type="gramEnd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но кылкуараослэн интызы. Произведенилэн композициез.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9</w:t>
            </w:r>
          </w:p>
        </w:tc>
        <w:tc>
          <w:tcPr>
            <w:tcW w:w="3679" w:type="dxa"/>
          </w:tcPr>
          <w:p w:rsidR="005218A0" w:rsidRPr="006C7E3B" w:rsidRDefault="006C7E3B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Творческая мастерская. </w:t>
            </w:r>
            <w:r w:rsidR="005218A0"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Эссе на тему «Герд вчера и завтра».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Быгатӥсьлэн сэрегез. «Герд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толон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туннэ» темая эссе кылдытон. 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jc w:val="both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Ашальчи Оки.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proofErr w:type="gramEnd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ы спросил у меня…»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,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«Душа моя…»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,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«Два письма»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>, «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Этот мой большой подарок</w:t>
            </w:r>
          </w:p>
          <w:p w:rsidR="005218A0" w:rsidRPr="006C7E3B" w:rsidRDefault="005218A0" w:rsidP="005218A0">
            <w:pPr>
              <w:jc w:val="both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Ашальчи  Оки «Тон юад мынэсьтым», «Кык гожтэт», «Туж бадзым кужымме».</w:t>
            </w:r>
          </w:p>
          <w:p w:rsidR="005218A0" w:rsidRPr="006C7E3B" w:rsidRDefault="005218A0" w:rsidP="00521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…».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Первая удмуртская поэтесса в литературе. Отражение в лирике душевного состояния удмуртской женщины. Образ лирической героини. Музыкальность стихотворений.</w:t>
            </w:r>
          </w:p>
          <w:p w:rsidR="005218A0" w:rsidRPr="006C7E3B" w:rsidRDefault="005218A0" w:rsidP="0052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Удмурт нылкышнолэн литературае пыремез. Кылбуръёсын удмурт нылкышно сюлэмез усьтон. Лирической героинялэн образэз. Кылбуръёслэн крезьгурзы.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мастерская. Круглый стол  на тему «Ашальчи Оки и удмуртская песня».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Быгатӥсьлэн сэрегез. «Ашальчи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Оки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удмурт кырӟан» темая «котырес ӝӧк» ортчытон. 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Роман М. Коновалова «Гаян». Классовая борьба-основа романа. </w:t>
            </w:r>
          </w:p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М. </w:t>
            </w:r>
            <w:proofErr w:type="gramStart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Коновалов</w:t>
            </w:r>
            <w:proofErr w:type="gramEnd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. «Гаян» роман. </w:t>
            </w: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Классовой нюръяськон-романлэн инъетэз.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rPr>
          <w:trHeight w:val="591"/>
        </w:trPr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Историческая основа романа. Воплощение сюжета волшебной сказки.</w:t>
            </w:r>
          </w:p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Историез литературае пыӵатон. Паймытӥсь выжыкыллэн куронъёсызъя кылдытэм пушсузьет.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6C7E3B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15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Черты романтизма и реализма в произведении.</w:t>
            </w:r>
          </w:p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Реализмлэн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романтизмлэн тодметъёссы.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16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Образы Гаяна, Пугачева.</w:t>
            </w:r>
          </w:p>
          <w:p w:rsidR="005218A0" w:rsidRPr="006C7E3B" w:rsidRDefault="005218A0" w:rsidP="0052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Гаянлэн, Пугачёвлэн  образъёссы.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17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Образ Луизы. Луизалэн образэз.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6C7E3B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        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18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Удмуртская литература в  1938—1956-ые годы. Общая характеристика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талинизм и литература.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Удмурт литература 1938—1956-тӥ аръёсы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1938—1956-тӥ аръёслы огъя дунъет,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сталинизм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литература.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19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bCs/>
                <w:color w:val="221E1F"/>
              </w:rPr>
            </w:pPr>
            <w:r w:rsidRPr="006C7E3B">
              <w:rPr>
                <w:rFonts w:ascii="Times New Roman" w:hAnsi="Times New Roman" w:cs="Times New Roman"/>
                <w:bCs/>
                <w:color w:val="221E1F"/>
              </w:rPr>
              <w:t xml:space="preserve">Трагедия «Камит Усманов». </w:t>
            </w:r>
          </w:p>
          <w:p w:rsidR="005218A0" w:rsidRPr="006C7E3B" w:rsidRDefault="005218A0" w:rsidP="005218A0">
            <w:pPr>
              <w:pStyle w:val="Pa18"/>
              <w:spacing w:line="240" w:lineRule="auto"/>
              <w:jc w:val="both"/>
              <w:rPr>
                <w:rFonts w:ascii="Times New Roman" w:eastAsia="Lucida Sans Unicode" w:hAnsi="Times New Roman" w:cs="Times New Roman"/>
                <w:kern w:val="3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</w:rPr>
              <w:t>И.Гаврилов «Камит  Усманов» трагедия.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Фольклорная и историческая основа трагедии. Сущность изображенных конфликтов</w:t>
            </w: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Фольклоръя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исторической материалъёсъя кылдытэм трагедия. Геройёслэн кык лагерьлы люкиськемзы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героя, его драматическая судьба. Почитание в народе героя-борца. Жанровые признаки трагедии.</w:t>
            </w:r>
          </w:p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Нюръяськись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герой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сое калыклэн дунъямез. Трагедилэн тодметъёсыз.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М.Петров.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 Роман «Старый Мултан». Историко-документальная основа произведения.</w:t>
            </w:r>
          </w:p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М.Петров «Вуж Мултан» роман.</w:t>
            </w: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Гожъясьчилэн удмурт литератураез азинтонын интыез. </w:t>
            </w: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Мултан ужлэн кутскемез.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>Развитие сюжета и композиция романа.</w:t>
            </w:r>
          </w:p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Романын историен герӟаськем ужпумъёсты ӝутон.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rPr>
          <w:trHeight w:val="560"/>
        </w:trPr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2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Удмуртская литература в 1956–1988-е годы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бщая характеристика.Переход внешнего конфликта во внутренний.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Удмурт литература 1956-1988 аръесы.</w:t>
            </w: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1956—1988-тӥ аръёслы огъя дунъет, «выл» конфликтлэн «пуш» конфликтэ выжыны кутскемез. 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25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 «Сон Чупыргы Василия».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художественной детали.</w:t>
            </w:r>
          </w:p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Способы создания комического в рассказе.</w:t>
            </w:r>
          </w:p>
          <w:p w:rsidR="005218A0" w:rsidRPr="006C7E3B" w:rsidRDefault="006C120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«Чупыргы  Вася  </w:t>
            </w:r>
            <w:proofErr w:type="gramStart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в</w:t>
            </w:r>
            <w:proofErr w:type="gramEnd"/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ӧ</w:t>
            </w:r>
            <w:r w:rsidR="005218A0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та» верос. </w:t>
            </w:r>
            <w:r w:rsidR="005218A0"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Гожъясьчилэн «шунытскон» вакытэ литературае лыктэмез. Нимаз адямилэсь психологизэ мур возьматыны быгатэмез.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6C7E3B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26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Жанровые особенности, психологизм и нравственная проблематика рассказов.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Веросъёсын нравственной ужпумъёсты ӝутон. Веросъёслэн жанр ласянь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ӧртэм луэмзы. 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rPr>
          <w:trHeight w:val="2045"/>
        </w:trPr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27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Флор Васильев. 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 Стихотворения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Я - язычник»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,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«Не будешь сильнее природы,- сказала мама…»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,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«Я не люблю подстриженных деревьев»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,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«Свадебный наряд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 xml:space="preserve">..  </w:t>
            </w:r>
            <w:proofErr w:type="gramEnd"/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>Воспевание природы родного края, малой родины. Слияние в душе лирического героя любви к малой и большой родине. Пейзаж в лирике поэта, размышления о тайнах мироздания, тема могущества и бессилия человека перед природой.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Флор Васильев. «Мон — язычник». «Куазьлэсь уд луы зӧк», — шуиз муми…». «Уг яратскы ӵышкем писпуосты». «Сюан дӥськут»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ылбуретын инкуазь но адями кусыпъёсты выль сямен суредан. Калык сямъёсты возьматон, 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фольклорысь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мифологиысь кылсуредъёсты выль пуштросэн </w:t>
            </w: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кутон.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rPr>
          <w:trHeight w:val="695"/>
        </w:trPr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pStyle w:val="Pa12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221E1F"/>
              </w:rPr>
            </w:pPr>
            <w:r w:rsidRPr="006C7E3B">
              <w:rPr>
                <w:rFonts w:ascii="Times New Roman" w:hAnsi="Times New Roman" w:cs="Times New Roman"/>
              </w:rPr>
              <w:t>Людмила Кутянова. «Так хочется жить». Татьяна Чернова. «То ли плакать, то ли смеяться».</w:t>
            </w:r>
          </w:p>
          <w:p w:rsidR="005218A0" w:rsidRPr="006C7E3B" w:rsidRDefault="005218A0" w:rsidP="005218A0">
            <w:pPr>
              <w:pStyle w:val="Pa12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7E3B">
              <w:rPr>
                <w:rFonts w:ascii="Times New Roman" w:hAnsi="Times New Roman" w:cs="Times New Roman"/>
              </w:rPr>
              <w:t>Комическое</w:t>
            </w:r>
            <w:proofErr w:type="gramEnd"/>
            <w:r w:rsidRPr="006C7E3B">
              <w:rPr>
                <w:rFonts w:ascii="Times New Roman" w:hAnsi="Times New Roman" w:cs="Times New Roman"/>
              </w:rPr>
              <w:t xml:space="preserve"> в стихотворении Т. Черновой </w:t>
            </w:r>
          </w:p>
          <w:p w:rsidR="005218A0" w:rsidRPr="006C7E3B" w:rsidRDefault="005218A0" w:rsidP="005218A0">
            <w:pPr>
              <w:pStyle w:val="Pa12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hAnsi="Times New Roman" w:cs="Times New Roman"/>
              </w:rPr>
              <w:t>Людмила Кутянова. «Озьы потэ улэм». Татьяна Чернова. «Серекъялод оло бӧрдод…».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rPr>
          <w:trHeight w:val="568"/>
        </w:trPr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29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tabs>
                <w:tab w:val="left" w:pos="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Алла Кузнецова.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Стихотворение «Я умирала тысячу раз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…»..</w:t>
            </w:r>
            <w:proofErr w:type="gramEnd"/>
          </w:p>
          <w:p w:rsidR="005218A0" w:rsidRPr="006C7E3B" w:rsidRDefault="005218A0" w:rsidP="005218A0">
            <w:pPr>
              <w:tabs>
                <w:tab w:val="left" w:pos="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Галина Романова. Стихотворение 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«Для трех мужчин…».</w:t>
            </w:r>
          </w:p>
          <w:p w:rsidR="005218A0" w:rsidRPr="006C7E3B" w:rsidRDefault="005218A0" w:rsidP="005218A0">
            <w:pPr>
              <w:pStyle w:val="Pa12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hAnsi="Times New Roman" w:cs="Times New Roman"/>
              </w:rPr>
              <w:t>Поэтизация жизненных ситуаций. Обогащение любовной лирики народно-философской семантикой.</w:t>
            </w:r>
          </w:p>
          <w:p w:rsidR="005218A0" w:rsidRPr="006C7E3B" w:rsidRDefault="005218A0" w:rsidP="005218A0">
            <w:pPr>
              <w:pStyle w:val="Pa12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hAnsi="Times New Roman" w:cs="Times New Roman"/>
              </w:rPr>
              <w:t>Алла Кузнецова. «Мон сюрс пол кулылӥ». Галина Романова. «Куинь пиосмурт понна».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Нравственно-философский контекст любовной лирики.</w:t>
            </w:r>
          </w:p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Яратон лирикаез нравственно-философской малпанъёсын узырмытон.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rPr>
          <w:trHeight w:val="840"/>
        </w:trPr>
        <w:tc>
          <w:tcPr>
            <w:tcW w:w="572" w:type="dxa"/>
          </w:tcPr>
          <w:p w:rsidR="005218A0" w:rsidRPr="006C7E3B" w:rsidRDefault="0018519E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  <w:t>Удмуртская литература конца ХХ – начала ХХI веков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Удмурт литературалэн туала вакытэз</w:t>
            </w:r>
          </w:p>
          <w:p w:rsidR="005218A0" w:rsidRPr="006C7E3B" w:rsidRDefault="005218A0" w:rsidP="0052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(1988-тӥ арысен туннэ нуналозь). Литературамылэн туннала утчанъёсыз.</w:t>
            </w:r>
          </w:p>
          <w:p w:rsidR="0018519E" w:rsidRPr="006C7E3B" w:rsidRDefault="0018519E" w:rsidP="001851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М.Федотов.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«Я, кажется, нашел последний уголок…», «Помощь».  Философия жизни лирического героя. Мотив возвращения к истокам.</w:t>
            </w:r>
          </w:p>
          <w:p w:rsidR="0018519E" w:rsidRPr="006C7E3B" w:rsidRDefault="0018519E" w:rsidP="0018519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Михаил Федотов. «Шедьтӥ, лэся, аслым берпум сэрег». «Веме».</w:t>
            </w:r>
          </w:p>
          <w:p w:rsidR="0018519E" w:rsidRPr="006C7E3B" w:rsidRDefault="0018519E" w:rsidP="0018519E">
            <w:pPr>
              <w:rPr>
                <w:rFonts w:ascii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«Шедьтӥ, лэся, аслым берпум сэрег» кылбурын геройлэн улон философиез.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E7514C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32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hAnsi="Times New Roman" w:cs="Times New Roman"/>
              </w:rPr>
              <w:t xml:space="preserve">В.Сергеев. Рассказ «Рябина – надежда». </w:t>
            </w:r>
          </w:p>
          <w:p w:rsidR="0018519E" w:rsidRPr="006C7E3B" w:rsidRDefault="005218A0" w:rsidP="00185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Вячеслав Сергеев (</w:t>
            </w:r>
            <w:proofErr w:type="gramStart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Ар-Серги</w:t>
            </w:r>
            <w:proofErr w:type="gramEnd"/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). «Палэзьпу — оскон».</w:t>
            </w:r>
            <w:r w:rsidR="0018519E"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Нравственно-психологическая проблематика в решении темы «человек и природа». Мотивы сострадания, бескорыстия, доброты. Авторские приемы психологизма.  </w:t>
            </w:r>
          </w:p>
          <w:p w:rsidR="005218A0" w:rsidRPr="006C7E3B" w:rsidRDefault="0018519E" w:rsidP="0018519E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E3B">
              <w:rPr>
                <w:rFonts w:ascii="Times New Roman" w:hAnsi="Times New Roman" w:cs="Times New Roman"/>
              </w:rPr>
              <w:t xml:space="preserve">Геройлэсь психологизэ возьматон понна кутӥськись </w:t>
            </w:r>
            <w:proofErr w:type="gramStart"/>
            <w:r w:rsidRPr="006C7E3B">
              <w:rPr>
                <w:rFonts w:ascii="Times New Roman" w:hAnsi="Times New Roman" w:cs="Times New Roman"/>
              </w:rPr>
              <w:t>п</w:t>
            </w:r>
            <w:proofErr w:type="gramEnd"/>
            <w:r w:rsidRPr="006C7E3B">
              <w:rPr>
                <w:rFonts w:ascii="Times New Roman" w:hAnsi="Times New Roman" w:cs="Times New Roman"/>
              </w:rPr>
              <w:t>ӧртэм амалъёс, соосты удмурт прозаысь йылолъёсын герӟан.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867856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lastRenderedPageBreak/>
              <w:t>3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Рассказы «Имитация», «Ласточкино гнездо». Смешные и грустные истории и ситуации. Юмор в рассказах.</w:t>
            </w:r>
          </w:p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Лидия Нянькина. «Имитация». «Ваёбыж кар».</w:t>
            </w:r>
          </w:p>
          <w:p w:rsidR="005218A0" w:rsidRPr="006C7E3B" w:rsidRDefault="005218A0" w:rsidP="0052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Веросъёсын юморлэн интыез. </w:t>
            </w:r>
          </w:p>
          <w:p w:rsidR="0018519E" w:rsidRPr="006C7E3B" w:rsidRDefault="0018519E" w:rsidP="0018519E">
            <w:pPr>
              <w:widowControl w:val="0"/>
              <w:suppressLineNumbers/>
              <w:suppressAutoHyphens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>Маленькая деревня в большом современном мире. Мужественность современной женщины.</w:t>
            </w:r>
          </w:p>
          <w:p w:rsidR="0018519E" w:rsidRPr="006C7E3B" w:rsidRDefault="0018519E" w:rsidP="001851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Туала гуртлэн бадӟым дуннеен герӟаськемез. Кышномуртлэн воргоронлыко луэмез.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867856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Э.Батуев.</w:t>
            </w:r>
            <w:r w:rsidRPr="006C7E3B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«Безвозрастная тень», «Малая родина». Трагическая участь поэта.</w:t>
            </w:r>
          </w:p>
          <w:p w:rsidR="005218A0" w:rsidRPr="006C7E3B" w:rsidRDefault="005218A0" w:rsidP="0052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Эрик Батуев. «Арлыдтэм вужер». «Дор»</w:t>
            </w:r>
            <w:proofErr w:type="gramStart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>.Е</w:t>
            </w:r>
            <w:proofErr w:type="gramEnd"/>
            <w:r w:rsidRPr="006C7E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гит авторлэн трагической адӟонэз. 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  <w:tr w:rsidR="005218A0" w:rsidRPr="006C7E3B" w:rsidTr="0018519E">
        <w:tc>
          <w:tcPr>
            <w:tcW w:w="572" w:type="dxa"/>
          </w:tcPr>
          <w:p w:rsidR="005218A0" w:rsidRPr="006C7E3B" w:rsidRDefault="00867856" w:rsidP="0018519E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3</w:t>
            </w:r>
            <w:r w:rsidR="00E7514C"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3679" w:type="dxa"/>
          </w:tcPr>
          <w:p w:rsidR="005218A0" w:rsidRPr="006C7E3B" w:rsidRDefault="005218A0" w:rsidP="005218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Повторение пройденного</w:t>
            </w:r>
            <w:r w:rsidR="002D3794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 xml:space="preserve"> за год. Ар ӵ</w:t>
            </w: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оже ортчемез тодэ ваен.</w:t>
            </w: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  <w:r w:rsidRPr="006C7E3B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18A0" w:rsidRPr="006C7E3B" w:rsidRDefault="005218A0" w:rsidP="006C7E3B">
            <w:pPr>
              <w:widowControl w:val="0"/>
              <w:suppressLineNumbers/>
              <w:suppressAutoHyphens/>
              <w:autoSpaceDN w:val="0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0" w:type="auto"/>
          </w:tcPr>
          <w:p w:rsidR="005218A0" w:rsidRPr="006C7E3B" w:rsidRDefault="005218A0" w:rsidP="005218A0">
            <w:pPr>
              <w:widowControl w:val="0"/>
              <w:suppressLineNumbers/>
              <w:suppressAutoHyphens/>
              <w:autoSpaceDN w:val="0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5218A0" w:rsidRPr="006C7E3B" w:rsidRDefault="005218A0" w:rsidP="005218A0">
      <w:pPr>
        <w:tabs>
          <w:tab w:val="left" w:pos="5401"/>
        </w:tabs>
        <w:spacing w:after="0" w:line="274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18A0" w:rsidRPr="006C7E3B" w:rsidRDefault="005218A0" w:rsidP="005218A0">
      <w:pPr>
        <w:rPr>
          <w:rFonts w:ascii="Times New Roman" w:hAnsi="Times New Roman" w:cs="Times New Roman"/>
          <w:sz w:val="24"/>
          <w:szCs w:val="24"/>
        </w:rPr>
      </w:pPr>
    </w:p>
    <w:sectPr w:rsidR="005218A0" w:rsidRPr="006C7E3B" w:rsidSect="0078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Udm">
    <w:altName w:val="Times New Roman"/>
    <w:charset w:val="CC"/>
    <w:family w:val="roman"/>
    <w:pitch w:val="variable"/>
    <w:sig w:usb0="00000000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2552"/>
    <w:multiLevelType w:val="hybridMultilevel"/>
    <w:tmpl w:val="F0044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A142D"/>
    <w:multiLevelType w:val="hybridMultilevel"/>
    <w:tmpl w:val="5784DA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026C7"/>
    <w:multiLevelType w:val="hybridMultilevel"/>
    <w:tmpl w:val="948E9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3D51FC"/>
    <w:multiLevelType w:val="hybridMultilevel"/>
    <w:tmpl w:val="11BEF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5218A0"/>
    <w:rsid w:val="0018519E"/>
    <w:rsid w:val="0029122C"/>
    <w:rsid w:val="002D3794"/>
    <w:rsid w:val="005218A0"/>
    <w:rsid w:val="006C120E"/>
    <w:rsid w:val="006C7E3B"/>
    <w:rsid w:val="007811C6"/>
    <w:rsid w:val="00867856"/>
    <w:rsid w:val="009A6F18"/>
    <w:rsid w:val="00D058D3"/>
    <w:rsid w:val="00E7514C"/>
    <w:rsid w:val="00F6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218A0"/>
    <w:pPr>
      <w:spacing w:after="0" w:line="240" w:lineRule="auto"/>
    </w:pPr>
  </w:style>
  <w:style w:type="table" w:styleId="a4">
    <w:name w:val="Table Grid"/>
    <w:basedOn w:val="a1"/>
    <w:uiPriority w:val="59"/>
    <w:rsid w:val="005218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8A0"/>
    <w:pPr>
      <w:suppressAutoHyphens/>
      <w:autoSpaceDE w:val="0"/>
      <w:spacing w:after="0" w:line="240" w:lineRule="auto"/>
    </w:pPr>
    <w:rPr>
      <w:rFonts w:ascii="Times New Roman Udm" w:eastAsia="Calibri" w:hAnsi="Times New Roman Udm" w:cs="Times New Roman Udm"/>
      <w:color w:val="000000"/>
      <w:sz w:val="24"/>
      <w:szCs w:val="24"/>
      <w:lang w:eastAsia="ar-SA"/>
    </w:rPr>
  </w:style>
  <w:style w:type="paragraph" w:customStyle="1" w:styleId="Pa4">
    <w:name w:val="Pa4"/>
    <w:basedOn w:val="a"/>
    <w:next w:val="a"/>
    <w:rsid w:val="005218A0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  <w:style w:type="paragraph" w:customStyle="1" w:styleId="Pa18">
    <w:name w:val="Pa18"/>
    <w:basedOn w:val="a"/>
    <w:next w:val="a"/>
    <w:rsid w:val="005218A0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  <w:style w:type="paragraph" w:customStyle="1" w:styleId="Pa12">
    <w:name w:val="Pa12"/>
    <w:basedOn w:val="a"/>
    <w:next w:val="a"/>
    <w:rsid w:val="005218A0"/>
    <w:pPr>
      <w:suppressAutoHyphens/>
      <w:autoSpaceDE w:val="0"/>
      <w:spacing w:after="0" w:line="215" w:lineRule="atLeast"/>
    </w:pPr>
    <w:rPr>
      <w:rFonts w:ascii="Times New Roman Udm" w:eastAsia="Calibri" w:hAnsi="Times New Roman Udm" w:cs="Times New Roman Udm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5</cp:revision>
  <dcterms:created xsi:type="dcterms:W3CDTF">2020-08-21T06:31:00Z</dcterms:created>
  <dcterms:modified xsi:type="dcterms:W3CDTF">2020-08-28T05:22:00Z</dcterms:modified>
</cp:coreProperties>
</file>